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B6912" w14:textId="77777777" w:rsidR="00B27755" w:rsidRDefault="00B27755" w:rsidP="00B27755"/>
    <w:p w14:paraId="1F3329E6" w14:textId="32606B26" w:rsidR="00B27755" w:rsidRDefault="00B27755" w:rsidP="00B27755">
      <w:r>
        <w:t>Al Responsabile della prevenzione della corruzione e della trasparenza</w:t>
      </w:r>
    </w:p>
    <w:p w14:paraId="3ECC40EA" w14:textId="74741AD0" w:rsidR="00B27755" w:rsidRDefault="00B27755" w:rsidP="00B27755">
      <w:hyperlink r:id="rId5" w:history="1">
        <w:r w:rsidRPr="00033FA3">
          <w:rPr>
            <w:rStyle w:val="Collegamentoipertestuale"/>
          </w:rPr>
          <w:t>accessocivico@triennale.org</w:t>
        </w:r>
      </w:hyperlink>
    </w:p>
    <w:p w14:paraId="1C139338" w14:textId="77777777" w:rsidR="00B27755" w:rsidRDefault="00B27755" w:rsidP="00B27755"/>
    <w:p w14:paraId="71545F7C" w14:textId="77777777" w:rsidR="00B27755" w:rsidRDefault="00B27755" w:rsidP="00B27755"/>
    <w:p w14:paraId="714B5D7D" w14:textId="3CE326CD" w:rsidR="00B27755" w:rsidRDefault="00B27755" w:rsidP="00B27755">
      <w:r>
        <w:t>MODULO PER LA PRESENTAZIONE DELL’ISTANZA DI ACCESSO CIVICO GENERALIZZATO (F.O.I.A)</w:t>
      </w:r>
    </w:p>
    <w:p w14:paraId="734E81C3" w14:textId="77777777" w:rsidR="00B27755" w:rsidRDefault="00B27755" w:rsidP="00B27755"/>
    <w:p w14:paraId="25D511B3" w14:textId="77777777" w:rsidR="00B27755" w:rsidRDefault="00B27755" w:rsidP="00B27755">
      <w:r>
        <w:t>Il /la sottoscritto/a *___________________________________</w:t>
      </w:r>
    </w:p>
    <w:p w14:paraId="7A14BD3E" w14:textId="77777777" w:rsidR="00B27755" w:rsidRDefault="00B27755" w:rsidP="00B27755">
      <w:r>
        <w:t xml:space="preserve">nato/a a *_____________________il *______/______/______ </w:t>
      </w:r>
    </w:p>
    <w:p w14:paraId="08ACDCBA" w14:textId="77777777" w:rsidR="00B27755" w:rsidRDefault="00B27755" w:rsidP="00B27755">
      <w:r>
        <w:t>residente in *____________________________ C.A.P.________ Via_______________________________________________ TEL._________________ e-mail________________________</w:t>
      </w:r>
    </w:p>
    <w:p w14:paraId="6A9C7FF1" w14:textId="77777777" w:rsidR="00B27755" w:rsidRDefault="00B27755" w:rsidP="00B27755">
      <w:r>
        <w:t>Pec ______________________________________________ indirizzo al quale inviare eventuali comunicazioni ( ) __________________________________________________</w:t>
      </w:r>
    </w:p>
    <w:p w14:paraId="10E53F7C" w14:textId="77777777" w:rsidR="00B27755" w:rsidRDefault="00B27755" w:rsidP="00B27755">
      <w:r>
        <w:t>nella propria qualità di soggetto interessato,</w:t>
      </w:r>
    </w:p>
    <w:p w14:paraId="45C11FFC" w14:textId="77777777" w:rsidR="00B27755" w:rsidRDefault="00B27755" w:rsidP="00B27755">
      <w:pPr>
        <w:jc w:val="center"/>
      </w:pPr>
      <w:r>
        <w:t>C H I E D E</w:t>
      </w:r>
    </w:p>
    <w:p w14:paraId="1CF4D945" w14:textId="77777777" w:rsidR="00B27755" w:rsidRDefault="00B27755" w:rsidP="00B27755">
      <w:r>
        <w:t>ai sensi e per gli effetti dell’art. 5, comma 2 e seguenti, del D.Lgs. n. 33/2013, come modificato dal D.Lgs. 25 maggio 2016, n. 97, di esercitare il diritto di accesso sui seguenti documenti/dati o informazioni:</w:t>
      </w:r>
    </w:p>
    <w:p w14:paraId="783FF3EB" w14:textId="77777777" w:rsidR="00B27755" w:rsidRDefault="00B27755" w:rsidP="00B27755">
      <w:r>
        <w:t>(il richiedente deve indicare gli estremi del documento/dati/informazioni oggetto della richiesta ovvero gli elementi che ne consentano l’individuazione):</w:t>
      </w:r>
    </w:p>
    <w:p w14:paraId="487D85FE" w14:textId="77777777" w:rsidR="00B27755" w:rsidRDefault="00B27755" w:rsidP="00B27755">
      <w:r>
        <w:t>•</w:t>
      </w:r>
      <w:r>
        <w:tab/>
        <w:t>______________________________________________</w:t>
      </w:r>
    </w:p>
    <w:p w14:paraId="128A326D" w14:textId="77777777" w:rsidR="00B27755" w:rsidRDefault="00B27755" w:rsidP="00B27755">
      <w:r>
        <w:t>•</w:t>
      </w:r>
      <w:r>
        <w:tab/>
        <w:t>__________________________________________</w:t>
      </w:r>
    </w:p>
    <w:p w14:paraId="5ABD2835" w14:textId="77777777" w:rsidR="00B27755" w:rsidRDefault="00B27755" w:rsidP="00B27755">
      <w:r>
        <w:t>•</w:t>
      </w:r>
      <w:r>
        <w:tab/>
        <w:t>__________________________________________</w:t>
      </w:r>
    </w:p>
    <w:p w14:paraId="37EA9EB5" w14:textId="77777777" w:rsidR="00B27755" w:rsidRDefault="00B27755" w:rsidP="00B27755">
      <w:r>
        <w:t xml:space="preserve">  </w:t>
      </w:r>
      <w:r>
        <w:tab/>
        <w:t>A tal fine dichiara di:</w:t>
      </w:r>
    </w:p>
    <w:p w14:paraId="641CC2B0" w14:textId="3E4E1E14" w:rsidR="00B27755" w:rsidRDefault="00B27755" w:rsidP="00B27755">
      <w:pPr>
        <w:pStyle w:val="Paragrafoelenco"/>
        <w:numPr>
          <w:ilvl w:val="0"/>
          <w:numId w:val="1"/>
        </w:numPr>
      </w:pPr>
      <w:r>
        <w:t xml:space="preserve">prenderne visione; </w:t>
      </w:r>
    </w:p>
    <w:p w14:paraId="3E65BC05" w14:textId="459AE86D" w:rsidR="00B27755" w:rsidRDefault="00B27755" w:rsidP="00B27755">
      <w:pPr>
        <w:pStyle w:val="Paragrafoelenco"/>
        <w:numPr>
          <w:ilvl w:val="0"/>
          <w:numId w:val="1"/>
        </w:numPr>
      </w:pPr>
      <w:r>
        <w:t>ottenere copia semplice in formato__________________________________</w:t>
      </w:r>
    </w:p>
    <w:p w14:paraId="5FEADCBD" w14:textId="22EDABDA" w:rsidR="00B27755" w:rsidRDefault="00B27755" w:rsidP="00B27755">
      <w:pPr>
        <w:pStyle w:val="Paragrafoelenco"/>
        <w:numPr>
          <w:ilvl w:val="0"/>
          <w:numId w:val="1"/>
        </w:numPr>
      </w:pPr>
      <w:r>
        <w:t>(specificare se elettronico  con invio tramite posta elettronica, cartaceo, su supporto compact disk);</w:t>
      </w:r>
    </w:p>
    <w:p w14:paraId="50231F18" w14:textId="5EA2014B" w:rsidR="00B27755" w:rsidRDefault="00B27755" w:rsidP="00B27755">
      <w:pPr>
        <w:pStyle w:val="Paragrafoelenco"/>
        <w:numPr>
          <w:ilvl w:val="0"/>
          <w:numId w:val="1"/>
        </w:numPr>
      </w:pPr>
      <w:r>
        <w:t>ottenere copia autentica soggetta all’assolvimento dell’imposta di bollo.</w:t>
      </w:r>
    </w:p>
    <w:p w14:paraId="2E41151F" w14:textId="77777777" w:rsidR="00B27755" w:rsidRDefault="00B27755" w:rsidP="00B27755">
      <w:pPr>
        <w:pStyle w:val="Paragrafoelenco"/>
      </w:pPr>
    </w:p>
    <w:p w14:paraId="6E6CACCA" w14:textId="08187B5B" w:rsidR="00B27755" w:rsidRDefault="00B27755" w:rsidP="00B27755">
      <w:r>
        <w:lastRenderedPageBreak/>
        <w:t>Il /la sottoscritto/a dichiara inoltre di essere a conoscenza che:</w:t>
      </w:r>
    </w:p>
    <w:p w14:paraId="5A2DAFC0" w14:textId="59792F24" w:rsidR="00B27755" w:rsidRDefault="00B27755" w:rsidP="00B27755">
      <w:pPr>
        <w:pStyle w:val="Paragrafoelenco"/>
        <w:numPr>
          <w:ilvl w:val="0"/>
          <w:numId w:val="1"/>
        </w:numPr>
      </w:pPr>
      <w:r>
        <w:t>come stabilito dall’art. 5, comma 5 del D.Lgs. 33/2013, modificato dal D.Lgs. 25 maggio 2016, n. 97, qualora l’amministrazione alla quale è indirizzata la presente richiesta dovesse individuare dei controinteressati ex art. 5-bis, comma 2 del medesimo D.Lgs., è tenuta a dare comunicazione agli stessi, mediante invio di copia della presente istanza;</w:t>
      </w:r>
    </w:p>
    <w:p w14:paraId="25BC4805" w14:textId="716438F1" w:rsidR="00B27755" w:rsidRDefault="00B27755" w:rsidP="00B27755">
      <w:pPr>
        <w:pStyle w:val="Paragrafoelenco"/>
        <w:numPr>
          <w:ilvl w:val="0"/>
          <w:numId w:val="1"/>
        </w:numPr>
      </w:pPr>
      <w:r>
        <w:t>qualora venga effettuata la sopra citata comunicazione, il termine di conclusione del presente procedimento di accesso è sospeso fino all’eventuale opposizione dei controinteressati, e comunque non oltre 10 giorni;</w:t>
      </w:r>
    </w:p>
    <w:p w14:paraId="4323B78A" w14:textId="124BEAF7" w:rsidR="00B27755" w:rsidRDefault="00B27755" w:rsidP="00B27755">
      <w:pPr>
        <w:pStyle w:val="Paragrafoelenco"/>
        <w:numPr>
          <w:ilvl w:val="0"/>
          <w:numId w:val="1"/>
        </w:numPr>
      </w:pPr>
      <w:r>
        <w:t>a norma dell’art. 5, comma 4 del D.Lgs. n. 33/2013, il rilascio di dati in formato elettronico è gratuito, salvo il rimborso del costo effettivamente sostenuto e documentato dall’amministrazione per la riproduzione su supporti materiali.</w:t>
      </w:r>
    </w:p>
    <w:p w14:paraId="4C450D29" w14:textId="77777777" w:rsidR="00B27755" w:rsidRDefault="00B27755" w:rsidP="00B27755">
      <w:r>
        <w:t>Luogo e data _________________________________________</w:t>
      </w:r>
    </w:p>
    <w:p w14:paraId="1016CA8B" w14:textId="03F6C62A" w:rsidR="00B27755" w:rsidRDefault="00B27755" w:rsidP="00B27755">
      <w:r>
        <w:t xml:space="preserve">                                                                                             </w:t>
      </w:r>
      <w:r>
        <w:tab/>
      </w:r>
      <w:r>
        <w:tab/>
      </w:r>
      <w:r>
        <w:tab/>
      </w:r>
      <w:r>
        <w:t xml:space="preserve">   Firma del richiedente </w:t>
      </w:r>
    </w:p>
    <w:p w14:paraId="4BC6820B" w14:textId="77777777" w:rsidR="00B27755" w:rsidRDefault="00B27755" w:rsidP="00B27755"/>
    <w:p w14:paraId="5564F882" w14:textId="77777777" w:rsidR="00B27755" w:rsidRDefault="00B27755" w:rsidP="00B27755"/>
    <w:p w14:paraId="1D9E6E0B" w14:textId="77777777" w:rsidR="00B27755" w:rsidRDefault="00B27755" w:rsidP="00B27755">
      <w:r>
        <w:t xml:space="preserve"> (Si allega copia del documento di identità in corso di validità e, nel caso di associazioni, fondazioni, imprese e altri soggetti, il documento comprovante i poteri di rappresentanza dell’istante)</w:t>
      </w:r>
    </w:p>
    <w:p w14:paraId="61F0552A" w14:textId="77777777" w:rsidR="00B27755" w:rsidRDefault="00B27755" w:rsidP="00B27755"/>
    <w:p w14:paraId="5C001CCC" w14:textId="77777777" w:rsidR="00B27755" w:rsidRDefault="00B27755" w:rsidP="00B27755">
      <w:r>
        <w:t xml:space="preserve">INFORMATIVA TRATTAMENTO DATI PERSONALI </w:t>
      </w:r>
    </w:p>
    <w:p w14:paraId="0B5DB792" w14:textId="77777777" w:rsidR="00B27755" w:rsidRPr="00B27755" w:rsidRDefault="00B27755" w:rsidP="00B27755">
      <w:pPr>
        <w:rPr>
          <w:sz w:val="20"/>
          <w:szCs w:val="20"/>
        </w:rPr>
      </w:pPr>
      <w:r w:rsidRPr="00B27755">
        <w:rPr>
          <w:sz w:val="20"/>
          <w:szCs w:val="20"/>
        </w:rPr>
        <w:t xml:space="preserve">Ai sensi dell’art. 13 D.Lgs. n. 196/2003 “Codice in materia di protezione dei dati personali” si informano gli interessati che il trattamento dei dati personali forniti con la presente istanza, o comunque acquisiti per tale scopo, è effettuato dalla Fondazione La Triennale di Milano in qualità di titolare del trattamento unicamente per l’esercizio delle funzioni, connesse e strumentali, alla gestione dell’accesso civico generalizzato ed è svolto nel rispetto dei principi di pertinenza e non eccedenza anche con l’utilizzo di procedure informatizzate garantendo la riservatezza e la sicurezza dei dati stessi. </w:t>
      </w:r>
    </w:p>
    <w:p w14:paraId="144D0905" w14:textId="25582060" w:rsidR="00546793" w:rsidRPr="00B27755" w:rsidRDefault="00B27755" w:rsidP="00B27755">
      <w:pPr>
        <w:rPr>
          <w:sz w:val="20"/>
          <w:szCs w:val="20"/>
        </w:rPr>
      </w:pPr>
      <w:r w:rsidRPr="00B27755">
        <w:rPr>
          <w:sz w:val="20"/>
          <w:szCs w:val="20"/>
        </w:rPr>
        <w:t>E’ fatta salva la possibilità di un ulteriore utilizzo dei dati per trattamenti successivi compatibili con le finalità della raccolta anche in forma aggregata per elaborazione di statistiche riguardanti il servizio. Il conferimento dei dati personali contrassegnati con l’asterisco è obbligatorio e il rifiuto di fornire gli stessi determinerà l’impossibilità di dar corso al procedimento e di adottare il provvedimento conclusivo. I trattamenti saranno effettuati a cura delle persone fisiche preposte alle relative attività procedurali designate come incaricati. I dati potranno essere conosciuti dal Direttore Generale a cui è rivolta l’istanza che agisce in qualità di Responsabile del trattamento. Agli interessati sono riconosciuti i diritti di cui all’art. 7 del citato Codice, in particolare, il diritto di accedere ai propri dati personali che li riguardano, di chiederne la rettifica, l’aggiornamento se incompleti o erronei e la cancellazione o la trasformazione in forma anonima se raccolti in violazione di legge, nonché di opporsi al loro trattamento per motivi legittimi, rivolgendo la richiesta alla Triennale di Milano come Titolare.</w:t>
      </w:r>
    </w:p>
    <w:sectPr w:rsidR="00546793" w:rsidRPr="00B277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738CC"/>
    <w:multiLevelType w:val="hybridMultilevel"/>
    <w:tmpl w:val="2CD0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823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55"/>
    <w:rsid w:val="001A58E2"/>
    <w:rsid w:val="00293D6B"/>
    <w:rsid w:val="00546793"/>
    <w:rsid w:val="00981B34"/>
    <w:rsid w:val="00B27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4A35"/>
  <w15:chartTrackingRefBased/>
  <w15:docId w15:val="{09FE1C9B-077D-40A4-930C-99622939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7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27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775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775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775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775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775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775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775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775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775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775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775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775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77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77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77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77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7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77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775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77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775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7755"/>
    <w:rPr>
      <w:i/>
      <w:iCs/>
      <w:color w:val="404040" w:themeColor="text1" w:themeTint="BF"/>
    </w:rPr>
  </w:style>
  <w:style w:type="paragraph" w:styleId="Paragrafoelenco">
    <w:name w:val="List Paragraph"/>
    <w:basedOn w:val="Normale"/>
    <w:uiPriority w:val="34"/>
    <w:qFormat/>
    <w:rsid w:val="00B27755"/>
    <w:pPr>
      <w:ind w:left="720"/>
      <w:contextualSpacing/>
    </w:pPr>
  </w:style>
  <w:style w:type="character" w:styleId="Enfasiintensa">
    <w:name w:val="Intense Emphasis"/>
    <w:basedOn w:val="Carpredefinitoparagrafo"/>
    <w:uiPriority w:val="21"/>
    <w:qFormat/>
    <w:rsid w:val="00B27755"/>
    <w:rPr>
      <w:i/>
      <w:iCs/>
      <w:color w:val="0F4761" w:themeColor="accent1" w:themeShade="BF"/>
    </w:rPr>
  </w:style>
  <w:style w:type="paragraph" w:styleId="Citazioneintensa">
    <w:name w:val="Intense Quote"/>
    <w:basedOn w:val="Normale"/>
    <w:next w:val="Normale"/>
    <w:link w:val="CitazioneintensaCarattere"/>
    <w:uiPriority w:val="30"/>
    <w:qFormat/>
    <w:rsid w:val="00B27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7755"/>
    <w:rPr>
      <w:i/>
      <w:iCs/>
      <w:color w:val="0F4761" w:themeColor="accent1" w:themeShade="BF"/>
    </w:rPr>
  </w:style>
  <w:style w:type="character" w:styleId="Riferimentointenso">
    <w:name w:val="Intense Reference"/>
    <w:basedOn w:val="Carpredefinitoparagrafo"/>
    <w:uiPriority w:val="32"/>
    <w:qFormat/>
    <w:rsid w:val="00B27755"/>
    <w:rPr>
      <w:b/>
      <w:bCs/>
      <w:smallCaps/>
      <w:color w:val="0F4761" w:themeColor="accent1" w:themeShade="BF"/>
      <w:spacing w:val="5"/>
    </w:rPr>
  </w:style>
  <w:style w:type="character" w:styleId="Collegamentoipertestuale">
    <w:name w:val="Hyperlink"/>
    <w:basedOn w:val="Carpredefinitoparagrafo"/>
    <w:uiPriority w:val="99"/>
    <w:unhideWhenUsed/>
    <w:rsid w:val="00B27755"/>
    <w:rPr>
      <w:color w:val="467886" w:themeColor="hyperlink"/>
      <w:u w:val="single"/>
    </w:rPr>
  </w:style>
  <w:style w:type="character" w:styleId="Menzionenonrisolta">
    <w:name w:val="Unresolved Mention"/>
    <w:basedOn w:val="Carpredefinitoparagrafo"/>
    <w:uiPriority w:val="99"/>
    <w:semiHidden/>
    <w:unhideWhenUsed/>
    <w:rsid w:val="00B27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essocivico@triennale.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Notarbartolo</dc:creator>
  <cp:keywords/>
  <dc:description/>
  <cp:lastModifiedBy>Maria Eugenia Notarbartolo</cp:lastModifiedBy>
  <cp:revision>3</cp:revision>
  <dcterms:created xsi:type="dcterms:W3CDTF">2025-06-30T14:31:00Z</dcterms:created>
  <dcterms:modified xsi:type="dcterms:W3CDTF">2025-06-30T14:37:00Z</dcterms:modified>
</cp:coreProperties>
</file>